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877" w:rsidRPr="0075775E" w:rsidRDefault="004A3877" w:rsidP="004A3877">
      <w:pPr>
        <w:widowControl/>
        <w:ind w:firstLine="426"/>
        <w:jc w:val="center"/>
        <w:rPr>
          <w:b/>
          <w:bCs/>
          <w:sz w:val="24"/>
          <w:szCs w:val="24"/>
        </w:rPr>
      </w:pPr>
      <w:r w:rsidRPr="0075775E">
        <w:rPr>
          <w:b/>
          <w:bCs/>
          <w:sz w:val="24"/>
          <w:szCs w:val="24"/>
        </w:rPr>
        <w:t>Тема 3. Биология размножения и развития насекомых.</w:t>
      </w:r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Размножение и развитие насекомых подчинены общим законам существования попул</w:t>
      </w:r>
      <w:r w:rsidRPr="0075775E">
        <w:rPr>
          <w:sz w:val="24"/>
          <w:szCs w:val="24"/>
        </w:rPr>
        <w:t>я</w:t>
      </w:r>
      <w:r w:rsidRPr="0075775E">
        <w:rPr>
          <w:sz w:val="24"/>
          <w:szCs w:val="24"/>
        </w:rPr>
        <w:t xml:space="preserve">ций и основаны на взаимодействии индивидов. Важнейшим актом этого взаимодействия является слияние гамет самца и самки. </w:t>
      </w:r>
      <w:proofErr w:type="gramStart"/>
      <w:r w:rsidRPr="0075775E">
        <w:rPr>
          <w:sz w:val="24"/>
          <w:szCs w:val="24"/>
        </w:rPr>
        <w:t>Вслед за оплод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творение сформированных яиц самка выбирает подходящий для их откладки в субстрат.</w:t>
      </w:r>
      <w:proofErr w:type="gramEnd"/>
    </w:p>
    <w:p w:rsidR="004A3877" w:rsidRPr="0075775E" w:rsidRDefault="004A3877" w:rsidP="004A3877">
      <w:pPr>
        <w:framePr w:h="3408" w:hSpace="10080" w:vSpace="58" w:wrap="notBeside" w:vAnchor="text" w:hAnchor="page" w:x="2305" w:y="2734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600575" cy="21621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Для насекомых характерны крупные, богатые желтком яйца, разнообразные по форме и размерам. Чрезвычайно разнообразны кладки яиц (рис. 9). </w:t>
      </w:r>
      <w:proofErr w:type="gramStart"/>
      <w:r w:rsidRPr="0075775E">
        <w:rPr>
          <w:sz w:val="24"/>
          <w:szCs w:val="24"/>
        </w:rPr>
        <w:t>Субстратом для откладки яиц могут быть: почва, растение (корни, стебли, листья, цв</w:t>
      </w:r>
      <w:r w:rsidRPr="0075775E">
        <w:rPr>
          <w:sz w:val="24"/>
          <w:szCs w:val="24"/>
        </w:rPr>
        <w:t>е</w:t>
      </w:r>
      <w:r w:rsidRPr="0075775E">
        <w:rPr>
          <w:sz w:val="24"/>
          <w:szCs w:val="24"/>
        </w:rPr>
        <w:t>ты, плоды, семена).</w:t>
      </w:r>
      <w:proofErr w:type="gramEnd"/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</w:p>
    <w:p w:rsidR="004A3877" w:rsidRPr="0075775E" w:rsidRDefault="004A3877" w:rsidP="004A3877">
      <w:pPr>
        <w:pStyle w:val="21"/>
        <w:rPr>
          <w:sz w:val="24"/>
          <w:szCs w:val="24"/>
        </w:rPr>
      </w:pPr>
      <w:r w:rsidRPr="0075775E">
        <w:rPr>
          <w:sz w:val="24"/>
          <w:szCs w:val="24"/>
        </w:rPr>
        <w:t>Рис. 8. Типы яиц насекомых: 1-золотоглазка, 2-медведка, 3-совка, 4-бабочка, 5-жуки, п</w:t>
      </w:r>
      <w:r w:rsidRPr="0075775E">
        <w:rPr>
          <w:sz w:val="24"/>
          <w:szCs w:val="24"/>
        </w:rPr>
        <w:t>и</w:t>
      </w:r>
      <w:r w:rsidRPr="0075775E">
        <w:rPr>
          <w:sz w:val="24"/>
          <w:szCs w:val="24"/>
        </w:rPr>
        <w:t>лильщики, 6-трипсы, 7-белянки, 8-саранчовые</w:t>
      </w:r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076825" cy="24384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</w:p>
    <w:p w:rsidR="004A3877" w:rsidRPr="0075775E" w:rsidRDefault="004A3877" w:rsidP="004A3877">
      <w:pPr>
        <w:pStyle w:val="21"/>
        <w:rPr>
          <w:sz w:val="24"/>
          <w:szCs w:val="24"/>
        </w:rPr>
      </w:pPr>
      <w:r w:rsidRPr="0075775E">
        <w:rPr>
          <w:sz w:val="24"/>
          <w:szCs w:val="24"/>
        </w:rPr>
        <w:t xml:space="preserve">Рис. 9. Типы кладок яиц насекомых: 1-озимая совка, 2-капустная белянка, 3-луговой мотылек, 4-хлебная </w:t>
      </w:r>
      <w:proofErr w:type="spellStart"/>
      <w:r w:rsidRPr="0075775E">
        <w:rPr>
          <w:sz w:val="24"/>
          <w:szCs w:val="24"/>
        </w:rPr>
        <w:t>пьявица</w:t>
      </w:r>
      <w:proofErr w:type="spellEnd"/>
      <w:r w:rsidRPr="0075775E">
        <w:rPr>
          <w:sz w:val="24"/>
          <w:szCs w:val="24"/>
        </w:rPr>
        <w:t>, 5-кольчатый шелкопряд, 6-непарный ше</w:t>
      </w:r>
      <w:r w:rsidRPr="0075775E">
        <w:rPr>
          <w:sz w:val="24"/>
          <w:szCs w:val="24"/>
        </w:rPr>
        <w:t>л</w:t>
      </w:r>
      <w:r w:rsidRPr="0075775E">
        <w:rPr>
          <w:sz w:val="24"/>
          <w:szCs w:val="24"/>
        </w:rPr>
        <w:t>копряд, 7-зерновая совка.</w:t>
      </w:r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Переход к самостоятельному существованию обычно начинается с выходом из яиц л</w:t>
      </w:r>
      <w:r w:rsidRPr="0075775E">
        <w:rPr>
          <w:sz w:val="24"/>
          <w:szCs w:val="24"/>
        </w:rPr>
        <w:t>и</w:t>
      </w:r>
      <w:r w:rsidRPr="0075775E">
        <w:rPr>
          <w:sz w:val="24"/>
          <w:szCs w:val="24"/>
        </w:rPr>
        <w:t xml:space="preserve">чинки 1-го возраста. Основу постэмбрионального развития насекомых составляет рост, периодически прерываемый в каждом возрасте. Испытывая периодические линьки, </w:t>
      </w:r>
      <w:r w:rsidRPr="0075775E">
        <w:rPr>
          <w:sz w:val="24"/>
          <w:szCs w:val="24"/>
        </w:rPr>
        <w:lastRenderedPageBreak/>
        <w:t>отмечающие переход от одного возраста к другому, н</w:t>
      </w:r>
      <w:r w:rsidRPr="0075775E">
        <w:rPr>
          <w:sz w:val="24"/>
          <w:szCs w:val="24"/>
        </w:rPr>
        <w:t>а</w:t>
      </w:r>
      <w:r w:rsidRPr="0075775E">
        <w:rPr>
          <w:sz w:val="24"/>
          <w:szCs w:val="24"/>
        </w:rPr>
        <w:t>секомые вырастают во многие сотни и тысячи раз.</w:t>
      </w:r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Типичное неполное превращение, свойственное тараканам, клопам и другим насекомым группы </w:t>
      </w:r>
      <w:proofErr w:type="spellStart"/>
      <w:r w:rsidRPr="0075775E">
        <w:rPr>
          <w:sz w:val="24"/>
          <w:szCs w:val="24"/>
          <w:lang w:val="en-US"/>
        </w:rPr>
        <w:t>Hemimetabola</w:t>
      </w:r>
      <w:proofErr w:type="spellEnd"/>
      <w:r w:rsidRPr="0075775E">
        <w:rPr>
          <w:sz w:val="24"/>
          <w:szCs w:val="24"/>
        </w:rPr>
        <w:t xml:space="preserve"> отличается сокращенным и фиксированным числом линек и явным сходством вылупляющегося из яйца организма </w:t>
      </w:r>
      <w:proofErr w:type="gramStart"/>
      <w:r w:rsidRPr="0075775E">
        <w:rPr>
          <w:sz w:val="24"/>
          <w:szCs w:val="24"/>
        </w:rPr>
        <w:t>со</w:t>
      </w:r>
      <w:proofErr w:type="gramEnd"/>
      <w:r w:rsidRPr="0075775E">
        <w:rPr>
          <w:sz w:val="24"/>
          <w:szCs w:val="24"/>
        </w:rPr>
        <w:t xml:space="preserve"> взро</w:t>
      </w:r>
      <w:r w:rsidRPr="0075775E">
        <w:rPr>
          <w:sz w:val="24"/>
          <w:szCs w:val="24"/>
        </w:rPr>
        <w:t>с</w:t>
      </w:r>
      <w:r w:rsidRPr="0075775E">
        <w:rPr>
          <w:sz w:val="24"/>
          <w:szCs w:val="24"/>
        </w:rPr>
        <w:t>лой формой.</w:t>
      </w:r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Полное превращение, характерное  для жуков, бабочек и других представителей групп</w:t>
      </w:r>
      <w:r w:rsidRPr="0075775E">
        <w:rPr>
          <w:b/>
          <w:bCs/>
          <w:i/>
          <w:iCs/>
          <w:sz w:val="24"/>
          <w:szCs w:val="24"/>
        </w:rPr>
        <w:t xml:space="preserve"> </w:t>
      </w:r>
      <w:proofErr w:type="spellStart"/>
      <w:r w:rsidRPr="0075775E">
        <w:rPr>
          <w:sz w:val="24"/>
          <w:szCs w:val="24"/>
          <w:lang w:val="en-US"/>
        </w:rPr>
        <w:t>Holometebola</w:t>
      </w:r>
      <w:proofErr w:type="spellEnd"/>
      <w:r w:rsidRPr="0075775E">
        <w:rPr>
          <w:sz w:val="24"/>
          <w:szCs w:val="24"/>
        </w:rPr>
        <w:t>, отличается резкими преобразованиями организации и образа жизни личинки. После небольшого числа линек, личинка превращается в куколку, а из нее появляется взро</w:t>
      </w:r>
      <w:r w:rsidRPr="0075775E">
        <w:rPr>
          <w:sz w:val="24"/>
          <w:szCs w:val="24"/>
        </w:rPr>
        <w:t>с</w:t>
      </w:r>
      <w:r w:rsidRPr="0075775E">
        <w:rPr>
          <w:sz w:val="24"/>
          <w:szCs w:val="24"/>
        </w:rPr>
        <w:t xml:space="preserve">лое насекомое. </w:t>
      </w:r>
    </w:p>
    <w:p w:rsidR="004A3877" w:rsidRPr="0075775E" w:rsidRDefault="004A3877" w:rsidP="004A3877">
      <w:pPr>
        <w:pStyle w:val="2"/>
        <w:rPr>
          <w:spacing w:val="-4"/>
          <w:sz w:val="24"/>
          <w:szCs w:val="24"/>
        </w:rPr>
      </w:pPr>
      <w:r w:rsidRPr="0075775E">
        <w:rPr>
          <w:spacing w:val="-4"/>
          <w:sz w:val="24"/>
          <w:szCs w:val="24"/>
        </w:rPr>
        <w:t>Различные типы личинок насекомых и куколок приведены на рисунках 10-12.</w:t>
      </w:r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При свойственном подавляющему большинству насекомых обоеполом размножении весь жизненный ци</w:t>
      </w:r>
      <w:proofErr w:type="gramStart"/>
      <w:r w:rsidRPr="0075775E">
        <w:rPr>
          <w:sz w:val="24"/>
          <w:szCs w:val="24"/>
        </w:rPr>
        <w:t>кл вкл</w:t>
      </w:r>
      <w:proofErr w:type="gramEnd"/>
      <w:r w:rsidRPr="0075775E">
        <w:rPr>
          <w:sz w:val="24"/>
          <w:szCs w:val="24"/>
        </w:rPr>
        <w:t>ючает последовательные фазы развития и, начиная с яйца, отложенного самкой, завершается формированием зрелой ос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би следующего поколения.</w:t>
      </w:r>
    </w:p>
    <w:p w:rsidR="004A3877" w:rsidRPr="0075775E" w:rsidRDefault="004A3877" w:rsidP="004A3877">
      <w:pPr>
        <w:framePr w:h="3202" w:hSpace="10080" w:vSpace="58" w:wrap="notBeside" w:vAnchor="text" w:hAnchor="page" w:x="1873" w:y="27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286375" cy="20288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877" w:rsidRPr="0075775E" w:rsidRDefault="004A3877" w:rsidP="004A3877">
      <w:pPr>
        <w:framePr w:h="3202" w:hSpace="10080" w:vSpace="58" w:wrap="notBeside" w:vAnchor="text" w:hAnchor="page" w:x="1873" w:y="27"/>
        <w:rPr>
          <w:sz w:val="24"/>
          <w:szCs w:val="24"/>
        </w:rPr>
      </w:pPr>
      <w:r w:rsidRPr="0075775E">
        <w:rPr>
          <w:i/>
          <w:iCs/>
          <w:sz w:val="24"/>
          <w:szCs w:val="24"/>
        </w:rPr>
        <w:t>Рис.10. Типы личинок с полным превращением: 1-майского жука, 2-жука щелк</w:t>
      </w:r>
      <w:r w:rsidRPr="0075775E">
        <w:rPr>
          <w:i/>
          <w:iCs/>
          <w:sz w:val="24"/>
          <w:szCs w:val="24"/>
        </w:rPr>
        <w:t>у</w:t>
      </w:r>
      <w:r w:rsidRPr="0075775E">
        <w:rPr>
          <w:i/>
          <w:iCs/>
          <w:sz w:val="24"/>
          <w:szCs w:val="24"/>
        </w:rPr>
        <w:t>на (проволочника), 3-жужелицы, 4-гусеницы пяденицы.</w:t>
      </w:r>
    </w:p>
    <w:p w:rsidR="004A3877" w:rsidRPr="0075775E" w:rsidRDefault="004A3877" w:rsidP="004A3877">
      <w:pPr>
        <w:widowControl/>
        <w:ind w:firstLine="426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3867150" cy="19431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877" w:rsidRPr="0075775E" w:rsidRDefault="004A3877" w:rsidP="004A3877">
      <w:pPr>
        <w:widowControl/>
        <w:ind w:firstLine="426"/>
        <w:jc w:val="both"/>
        <w:rPr>
          <w:i/>
          <w:iCs/>
          <w:sz w:val="24"/>
          <w:szCs w:val="24"/>
        </w:rPr>
      </w:pPr>
    </w:p>
    <w:p w:rsidR="004A3877" w:rsidRPr="0075775E" w:rsidRDefault="004A3877" w:rsidP="004A3877">
      <w:pPr>
        <w:widowControl/>
        <w:ind w:firstLine="426"/>
        <w:jc w:val="both"/>
        <w:rPr>
          <w:i/>
          <w:iCs/>
          <w:sz w:val="24"/>
          <w:szCs w:val="24"/>
        </w:rPr>
      </w:pPr>
      <w:r w:rsidRPr="0075775E">
        <w:rPr>
          <w:i/>
          <w:iCs/>
          <w:sz w:val="24"/>
          <w:szCs w:val="24"/>
        </w:rPr>
        <w:t>Рис. 11. Типы куколок насекомых с полным превращением: 1-свободная (жука), 2-покрытая куколка (бабочки), 3-скрытая (</w:t>
      </w:r>
      <w:proofErr w:type="spellStart"/>
      <w:r w:rsidRPr="0075775E">
        <w:rPr>
          <w:i/>
          <w:iCs/>
          <w:sz w:val="24"/>
          <w:szCs w:val="24"/>
        </w:rPr>
        <w:t>пупарий</w:t>
      </w:r>
      <w:proofErr w:type="spellEnd"/>
      <w:r w:rsidRPr="0075775E">
        <w:rPr>
          <w:i/>
          <w:iCs/>
          <w:sz w:val="24"/>
          <w:szCs w:val="24"/>
        </w:rPr>
        <w:t xml:space="preserve"> и заключенная в нем свободная куколка м</w:t>
      </w:r>
      <w:r w:rsidRPr="0075775E">
        <w:rPr>
          <w:i/>
          <w:iCs/>
          <w:sz w:val="24"/>
          <w:szCs w:val="24"/>
        </w:rPr>
        <w:t>у</w:t>
      </w:r>
      <w:r w:rsidRPr="0075775E">
        <w:rPr>
          <w:i/>
          <w:iCs/>
          <w:sz w:val="24"/>
          <w:szCs w:val="24"/>
        </w:rPr>
        <w:t>хи).</w:t>
      </w:r>
    </w:p>
    <w:p w:rsidR="004A3877" w:rsidRPr="0075775E" w:rsidRDefault="004A3877" w:rsidP="004A3877">
      <w:pPr>
        <w:widowControl/>
        <w:ind w:firstLine="426"/>
        <w:jc w:val="both"/>
        <w:rPr>
          <w:sz w:val="24"/>
          <w:szCs w:val="24"/>
        </w:rPr>
      </w:pPr>
    </w:p>
    <w:p w:rsidR="004A3877" w:rsidRPr="004A3877" w:rsidRDefault="004A3877" w:rsidP="004A3877">
      <w:pPr>
        <w:widowControl/>
        <w:ind w:firstLine="426"/>
        <w:jc w:val="both"/>
        <w:rPr>
          <w:b/>
          <w:sz w:val="24"/>
          <w:szCs w:val="24"/>
        </w:rPr>
      </w:pPr>
      <w:bookmarkStart w:id="0" w:name="_GoBack"/>
      <w:r w:rsidRPr="004A3877">
        <w:rPr>
          <w:b/>
          <w:sz w:val="24"/>
          <w:szCs w:val="24"/>
        </w:rPr>
        <w:t>Контрольные вопросы</w:t>
      </w:r>
    </w:p>
    <w:bookmarkEnd w:id="0"/>
    <w:p w:rsidR="004A3877" w:rsidRPr="0075775E" w:rsidRDefault="004A3877" w:rsidP="004A3877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1. Внутреннее строение насекомого.</w:t>
      </w:r>
    </w:p>
    <w:p w:rsidR="004A3877" w:rsidRPr="0075775E" w:rsidRDefault="004A3877" w:rsidP="004A3877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2. Место откладки яиц насекомыми.</w:t>
      </w:r>
    </w:p>
    <w:p w:rsidR="004A3877" w:rsidRPr="0075775E" w:rsidRDefault="004A3877" w:rsidP="004A3877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3. Указать различие личинок насекомых с полным и неполным превращен</w:t>
      </w:r>
      <w:r w:rsidRPr="0075775E">
        <w:rPr>
          <w:sz w:val="24"/>
          <w:szCs w:val="24"/>
        </w:rPr>
        <w:t>и</w:t>
      </w:r>
      <w:r w:rsidRPr="0075775E">
        <w:rPr>
          <w:sz w:val="24"/>
          <w:szCs w:val="24"/>
        </w:rPr>
        <w:t>ем.</w:t>
      </w:r>
    </w:p>
    <w:p w:rsidR="00D93998" w:rsidRPr="00D93998" w:rsidRDefault="004A3877" w:rsidP="004A3877">
      <w:pPr>
        <w:ind w:firstLine="426"/>
        <w:jc w:val="both"/>
        <w:rPr>
          <w:lang w:val="kk-KZ"/>
        </w:rPr>
      </w:pPr>
      <w:r w:rsidRPr="0075775E">
        <w:rPr>
          <w:sz w:val="24"/>
          <w:szCs w:val="24"/>
        </w:rPr>
        <w:t>4. Типы куколок и их различие.</w:t>
      </w:r>
    </w:p>
    <w:sectPr w:rsidR="00D93998" w:rsidRPr="00D93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8C9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23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3877"/>
    <w:rsid w:val="004A78F0"/>
    <w:rsid w:val="004B7C93"/>
    <w:rsid w:val="004C013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E58C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93998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8C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D93998"/>
    <w:pPr>
      <w:keepNext/>
      <w:widowControl/>
      <w:ind w:firstLine="426"/>
      <w:jc w:val="both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7E58C9"/>
    <w:pPr>
      <w:widowControl/>
      <w:ind w:firstLine="426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E58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7E58C9"/>
    <w:pPr>
      <w:widowControl/>
      <w:ind w:firstLine="426"/>
      <w:jc w:val="both"/>
    </w:pPr>
    <w:rPr>
      <w:i/>
      <w:iCs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E58C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58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8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D939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D939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8C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D93998"/>
    <w:pPr>
      <w:keepNext/>
      <w:widowControl/>
      <w:ind w:firstLine="426"/>
      <w:jc w:val="both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7E58C9"/>
    <w:pPr>
      <w:widowControl/>
      <w:ind w:firstLine="426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E58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7E58C9"/>
    <w:pPr>
      <w:widowControl/>
      <w:ind w:firstLine="426"/>
      <w:jc w:val="both"/>
    </w:pPr>
    <w:rPr>
      <w:i/>
      <w:iCs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E58C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58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8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D939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D939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2021-02-28T17:54:00Z</dcterms:created>
  <dcterms:modified xsi:type="dcterms:W3CDTF">2021-02-28T17:54:00Z</dcterms:modified>
</cp:coreProperties>
</file>